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6A0" w:rsidRPr="00B376A0" w:rsidRDefault="00B376A0" w:rsidP="00A06C5E">
      <w:pPr>
        <w:pStyle w:val="NormalWeb"/>
        <w:rPr>
          <w:rFonts w:ascii="SassoonPrimaryInfant" w:hAnsi="SassoonPrimaryInfant" w:cs="Arial"/>
          <w:b/>
          <w:color w:val="auto"/>
          <w:u w:val="single"/>
        </w:rPr>
      </w:pPr>
      <w:r w:rsidRPr="00B376A0">
        <w:rPr>
          <w:rFonts w:ascii="SassoonPrimaryInfant" w:hAnsi="SassoonPrimaryInfant" w:cs="Arial"/>
          <w:b/>
          <w:color w:val="auto"/>
          <w:u w:val="single"/>
        </w:rPr>
        <w:t xml:space="preserve">EYFS Statutory Framework – Physical </w:t>
      </w:r>
    </w:p>
    <w:p w:rsidR="00D42399" w:rsidRPr="00B376A0" w:rsidRDefault="00B376A0" w:rsidP="00B376A0">
      <w:pPr>
        <w:pStyle w:val="NormalWeb"/>
        <w:rPr>
          <w:rFonts w:ascii="SassoonPrimaryInfant" w:hAnsi="SassoonPrimaryInfant" w:cs="Arial"/>
        </w:rPr>
      </w:pPr>
      <w:r w:rsidRPr="00B376A0">
        <w:rPr>
          <w:rFonts w:ascii="SassoonPrimaryInfant" w:hAnsi="SassoonPrimaryInfant" w:cs="Arial"/>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bookmarkStart w:id="0" w:name="_GoBack"/>
      <w:bookmarkEnd w:id="0"/>
    </w:p>
    <w:tbl>
      <w:tblPr>
        <w:tblStyle w:val="TableGrid"/>
        <w:tblpPr w:leftFromText="180" w:rightFromText="180" w:vertAnchor="text" w:horzAnchor="margin" w:tblpY="292"/>
        <w:tblW w:w="0" w:type="auto"/>
        <w:tblLook w:val="04A0" w:firstRow="1" w:lastRow="0" w:firstColumn="1" w:lastColumn="0" w:noHBand="0" w:noVBand="1"/>
      </w:tblPr>
      <w:tblGrid>
        <w:gridCol w:w="10201"/>
        <w:gridCol w:w="10490"/>
      </w:tblGrid>
      <w:tr w:rsidR="00B376A0" w:rsidRPr="002E1B6C" w:rsidTr="00B53FE6">
        <w:tc>
          <w:tcPr>
            <w:tcW w:w="10201" w:type="dxa"/>
            <w:shd w:val="clear" w:color="auto" w:fill="D9D9D9" w:themeFill="background1" w:themeFillShade="D9"/>
          </w:tcPr>
          <w:p w:rsidR="00B376A0" w:rsidRPr="00B376A0" w:rsidRDefault="00B376A0" w:rsidP="00B53FE6">
            <w:pPr>
              <w:pStyle w:val="NormalWeb"/>
              <w:jc w:val="center"/>
              <w:rPr>
                <w:rFonts w:ascii="SassoonPrimaryInfant" w:hAnsi="SassoonPrimaryInfant" w:cs="Arial"/>
                <w:b/>
              </w:rPr>
            </w:pPr>
            <w:r w:rsidRPr="00B376A0">
              <w:rPr>
                <w:rFonts w:ascii="SassoonPrimaryInfant" w:hAnsi="SassoonPrimaryInfant" w:cs="Arial"/>
                <w:b/>
              </w:rPr>
              <w:t>Gross Motor Skills</w:t>
            </w:r>
          </w:p>
        </w:tc>
        <w:tc>
          <w:tcPr>
            <w:tcW w:w="10490" w:type="dxa"/>
            <w:shd w:val="clear" w:color="auto" w:fill="D9D9D9" w:themeFill="background1" w:themeFillShade="D9"/>
          </w:tcPr>
          <w:p w:rsidR="00B376A0" w:rsidRPr="00B376A0" w:rsidRDefault="00B376A0" w:rsidP="00B53FE6">
            <w:pPr>
              <w:pStyle w:val="NormalWeb"/>
              <w:jc w:val="center"/>
              <w:rPr>
                <w:rFonts w:ascii="SassoonPrimaryInfant" w:hAnsi="SassoonPrimaryInfant" w:cs="Arial"/>
                <w:b/>
              </w:rPr>
            </w:pPr>
            <w:r w:rsidRPr="00B376A0">
              <w:rPr>
                <w:rFonts w:ascii="SassoonPrimaryInfant" w:hAnsi="SassoonPrimaryInfant" w:cs="Arial"/>
                <w:b/>
              </w:rPr>
              <w:t>Fine Motor Skills</w:t>
            </w:r>
          </w:p>
        </w:tc>
      </w:tr>
      <w:tr w:rsidR="00B376A0" w:rsidRPr="002E1B6C" w:rsidTr="00B53FE6">
        <w:tc>
          <w:tcPr>
            <w:tcW w:w="10201" w:type="dxa"/>
          </w:tcPr>
          <w:p w:rsidR="00B376A0" w:rsidRPr="00B376A0" w:rsidRDefault="00B376A0" w:rsidP="00B53FE6">
            <w:pPr>
              <w:pStyle w:val="NormalWeb"/>
              <w:rPr>
                <w:rFonts w:ascii="SassoonPrimaryInfant" w:hAnsi="SassoonPrimaryInfant" w:cs="Arial"/>
                <w:sz w:val="20"/>
                <w:szCs w:val="20"/>
              </w:rPr>
            </w:pPr>
            <w:r w:rsidRPr="00B376A0">
              <w:rPr>
                <w:rFonts w:ascii="SassoonPrimaryInfant" w:hAnsi="SassoonPrimaryInfant" w:cs="Arial"/>
                <w:sz w:val="20"/>
                <w:szCs w:val="20"/>
              </w:rPr>
              <w:t>Children at the expected level of development will:</w:t>
            </w:r>
            <w:r w:rsidRPr="00B376A0">
              <w:rPr>
                <w:rFonts w:ascii="SassoonPrimaryInfant" w:hAnsi="SassoonPrimaryInfant" w:cs="Arial"/>
                <w:sz w:val="20"/>
                <w:szCs w:val="20"/>
              </w:rPr>
              <w:br/>
              <w:t xml:space="preserve">- Negotiate space and obstacles safely, with consideration for themselves and others; </w:t>
            </w:r>
            <w:r w:rsidRPr="00B376A0">
              <w:rPr>
                <w:rFonts w:ascii="SassoonPrimaryInfant" w:hAnsi="SassoonPrimaryInfant" w:cs="Arial"/>
                <w:sz w:val="20"/>
                <w:szCs w:val="20"/>
              </w:rPr>
              <w:br/>
              <w:t xml:space="preserve">- Demonstrate strength, balance and coordination when playing; </w:t>
            </w:r>
            <w:r w:rsidRPr="00B376A0">
              <w:rPr>
                <w:rFonts w:ascii="SassoonPrimaryInfant" w:hAnsi="SassoonPrimaryInfant" w:cs="Arial"/>
                <w:sz w:val="20"/>
                <w:szCs w:val="20"/>
              </w:rPr>
              <w:br/>
              <w:t>- Move energetically, such as running, jumping, dancing, hopping, skipping and climbing.</w:t>
            </w:r>
          </w:p>
        </w:tc>
        <w:tc>
          <w:tcPr>
            <w:tcW w:w="10490" w:type="dxa"/>
          </w:tcPr>
          <w:p w:rsidR="00B376A0" w:rsidRPr="00B376A0" w:rsidRDefault="00B376A0" w:rsidP="00B53FE6">
            <w:pPr>
              <w:pStyle w:val="NormalWeb"/>
              <w:rPr>
                <w:rFonts w:ascii="SassoonPrimaryInfant" w:hAnsi="SassoonPrimaryInfant" w:cs="Arial"/>
                <w:sz w:val="20"/>
                <w:szCs w:val="20"/>
              </w:rPr>
            </w:pPr>
            <w:r w:rsidRPr="00B376A0">
              <w:rPr>
                <w:rFonts w:ascii="SassoonPrimaryInfant" w:hAnsi="SassoonPrimaryInfant" w:cs="Arial"/>
                <w:sz w:val="20"/>
                <w:szCs w:val="20"/>
              </w:rPr>
              <w:t>Children at the expected level of development will:</w:t>
            </w:r>
            <w:r w:rsidRPr="00B376A0">
              <w:rPr>
                <w:rFonts w:ascii="SassoonPrimaryInfant" w:hAnsi="SassoonPrimaryInfant" w:cs="Arial"/>
                <w:sz w:val="20"/>
                <w:szCs w:val="20"/>
              </w:rPr>
              <w:br/>
              <w:t xml:space="preserve">- Hold a pencil effectively in preparation for fluent writing </w:t>
            </w:r>
            <w:r w:rsidRPr="00B376A0">
              <w:rPr>
                <w:rFonts w:ascii="SassoonPrimaryInfant" w:hAnsi="SassoonPrimaryInfant" w:cs="Arial"/>
                <w:sz w:val="20"/>
                <w:szCs w:val="20"/>
              </w:rPr>
              <w:br/>
              <w:t xml:space="preserve">– Using the tripod grip in almost all cases; </w:t>
            </w:r>
            <w:r w:rsidRPr="00B376A0">
              <w:rPr>
                <w:rFonts w:ascii="SassoonPrimaryInfant" w:hAnsi="SassoonPrimaryInfant" w:cs="Arial"/>
                <w:sz w:val="20"/>
                <w:szCs w:val="20"/>
              </w:rPr>
              <w:br/>
              <w:t xml:space="preserve">- Use a range of small tools, including scissors, paint brushes and cutlery; </w:t>
            </w:r>
            <w:r w:rsidRPr="00B376A0">
              <w:rPr>
                <w:rFonts w:ascii="SassoonPrimaryInfant" w:hAnsi="SassoonPrimaryInfant" w:cs="Arial"/>
                <w:sz w:val="20"/>
                <w:szCs w:val="20"/>
              </w:rPr>
              <w:br/>
              <w:t>- Begin to show accuracy and care when drawing.</w:t>
            </w:r>
          </w:p>
        </w:tc>
      </w:tr>
      <w:tr w:rsidR="00B376A0" w:rsidRPr="002E1B6C" w:rsidTr="00B53FE6">
        <w:tc>
          <w:tcPr>
            <w:tcW w:w="20691" w:type="dxa"/>
            <w:gridSpan w:val="2"/>
            <w:shd w:val="clear" w:color="auto" w:fill="D9D9D9" w:themeFill="background1" w:themeFillShade="D9"/>
          </w:tcPr>
          <w:p w:rsidR="00B376A0" w:rsidRPr="00B376A0" w:rsidRDefault="00B376A0" w:rsidP="00B53FE6">
            <w:pPr>
              <w:pStyle w:val="NormalWeb"/>
              <w:rPr>
                <w:rFonts w:ascii="SassoonPrimaryInfant" w:hAnsi="SassoonPrimaryInfant" w:cs="Arial"/>
                <w:b/>
                <w:i/>
              </w:rPr>
            </w:pPr>
            <w:r w:rsidRPr="00B376A0">
              <w:rPr>
                <w:rFonts w:ascii="SassoonPrimaryInfant" w:hAnsi="SassoonPrimaryInfant" w:cs="Arial"/>
                <w:b/>
                <w:i/>
              </w:rPr>
              <w:t xml:space="preserve">Additional Benedict </w:t>
            </w:r>
            <w:proofErr w:type="spellStart"/>
            <w:r w:rsidRPr="00B376A0">
              <w:rPr>
                <w:rFonts w:ascii="SassoonPrimaryInfant" w:hAnsi="SassoonPrimaryInfant" w:cs="Arial"/>
                <w:b/>
                <w:i/>
              </w:rPr>
              <w:t>Biscop</w:t>
            </w:r>
            <w:proofErr w:type="spellEnd"/>
            <w:r w:rsidRPr="00B376A0">
              <w:rPr>
                <w:rFonts w:ascii="SassoonPrimaryInfant" w:hAnsi="SassoonPrimaryInfant" w:cs="Arial"/>
                <w:b/>
                <w:i/>
              </w:rPr>
              <w:t xml:space="preserve"> stepping stones to challenge:</w:t>
            </w:r>
          </w:p>
        </w:tc>
      </w:tr>
      <w:tr w:rsidR="00B376A0" w:rsidRPr="002E1B6C" w:rsidTr="00B53FE6">
        <w:tc>
          <w:tcPr>
            <w:tcW w:w="20691" w:type="dxa"/>
            <w:gridSpan w:val="2"/>
          </w:tcPr>
          <w:p w:rsidR="00B376A0" w:rsidRPr="00B376A0" w:rsidRDefault="00B376A0" w:rsidP="00B53FE6">
            <w:pPr>
              <w:spacing w:before="0" w:after="0"/>
              <w:rPr>
                <w:rFonts w:ascii="SassoonPrimaryInfant" w:hAnsi="SassoonPrimaryInfant" w:cs="Arial"/>
                <w:sz w:val="20"/>
                <w:szCs w:val="20"/>
              </w:rPr>
            </w:pPr>
            <w:r w:rsidRPr="00B376A0">
              <w:rPr>
                <w:rFonts w:ascii="SassoonPrimaryInfant" w:hAnsi="SassoonPrimaryInfant" w:cs="Arial"/>
                <w:szCs w:val="20"/>
              </w:rPr>
              <w:t>-</w:t>
            </w:r>
            <w:r w:rsidRPr="00B376A0">
              <w:rPr>
                <w:rFonts w:ascii="SassoonPrimaryInfant" w:hAnsi="SassoonPrimaryInfant" w:cs="Arial"/>
                <w:sz w:val="20"/>
                <w:szCs w:val="20"/>
              </w:rPr>
              <w:t>Move around in space safely at a variety of speeds, avoiding obstacles and other people.</w:t>
            </w:r>
          </w:p>
          <w:p w:rsidR="00B376A0" w:rsidRPr="00B376A0" w:rsidRDefault="00B376A0" w:rsidP="00B53FE6">
            <w:pPr>
              <w:spacing w:before="0" w:after="0"/>
              <w:rPr>
                <w:rFonts w:ascii="SassoonPrimaryInfant" w:hAnsi="SassoonPrimaryInfant" w:cs="Arial"/>
                <w:sz w:val="20"/>
                <w:szCs w:val="20"/>
              </w:rPr>
            </w:pPr>
            <w:r w:rsidRPr="00B376A0">
              <w:rPr>
                <w:rFonts w:ascii="SassoonPrimaryInfant" w:hAnsi="SassoonPrimaryInfant" w:cs="Arial"/>
                <w:sz w:val="20"/>
                <w:szCs w:val="20"/>
              </w:rPr>
              <w:t xml:space="preserve">-Use strength to hold their own body weight. </w:t>
            </w:r>
            <w:proofErr w:type="spellStart"/>
            <w:r>
              <w:rPr>
                <w:rFonts w:ascii="SassoonPrimaryInfant" w:hAnsi="SassoonPrimaryInfant" w:cs="Arial"/>
                <w:sz w:val="20"/>
                <w:szCs w:val="20"/>
              </w:rPr>
              <w:t>e</w:t>
            </w:r>
            <w:r w:rsidRPr="00B376A0">
              <w:rPr>
                <w:rFonts w:ascii="SassoonPrimaryInfant" w:hAnsi="SassoonPrimaryInfant" w:cs="Arial"/>
                <w:sz w:val="20"/>
                <w:szCs w:val="20"/>
              </w:rPr>
              <w:t>.g</w:t>
            </w:r>
            <w:proofErr w:type="spellEnd"/>
            <w:r w:rsidRPr="00B376A0">
              <w:rPr>
                <w:rFonts w:ascii="SassoonPrimaryInfant" w:hAnsi="SassoonPrimaryInfant" w:cs="Arial"/>
                <w:sz w:val="20"/>
                <w:szCs w:val="20"/>
              </w:rPr>
              <w:t xml:space="preserve"> holding a press up or set position for an extended period of time.</w:t>
            </w:r>
          </w:p>
          <w:p w:rsidR="00B376A0" w:rsidRPr="00B376A0" w:rsidRDefault="00B376A0" w:rsidP="00B53FE6">
            <w:pPr>
              <w:spacing w:before="0" w:after="0"/>
              <w:rPr>
                <w:rFonts w:ascii="SassoonPrimaryInfant" w:hAnsi="SassoonPrimaryInfant" w:cs="Arial"/>
                <w:szCs w:val="20"/>
              </w:rPr>
            </w:pPr>
            <w:r w:rsidRPr="00B376A0">
              <w:rPr>
                <w:rFonts w:ascii="SassoonPrimaryInfant" w:hAnsi="SassoonPrimaryInfant" w:cs="Arial"/>
                <w:sz w:val="20"/>
                <w:szCs w:val="20"/>
              </w:rPr>
              <w:t>Perform skills to suit a variety of sports, showing agility, balance and co-ordination.</w:t>
            </w:r>
            <w:r w:rsidRPr="00B376A0">
              <w:rPr>
                <w:rFonts w:ascii="SassoonPrimaryInfant" w:hAnsi="SassoonPrimaryInfant" w:cs="Arial"/>
                <w:sz w:val="20"/>
                <w:szCs w:val="20"/>
              </w:rPr>
              <w:br/>
              <w:t>-Play a variety of games, sticking to a set rule system.</w:t>
            </w:r>
            <w:r w:rsidRPr="00B376A0">
              <w:rPr>
                <w:rFonts w:ascii="SassoonPrimaryInfant" w:hAnsi="SassoonPrimaryInfant" w:cs="Arial"/>
                <w:sz w:val="20"/>
                <w:szCs w:val="20"/>
              </w:rPr>
              <w:br/>
              <w:t>-Identify how adults and children have different roles and responsibilities.</w:t>
            </w:r>
            <w:r w:rsidRPr="00B376A0">
              <w:rPr>
                <w:rFonts w:ascii="SassoonPrimaryInfant" w:hAnsi="SassoonPrimaryInfant" w:cs="Arial"/>
                <w:sz w:val="20"/>
                <w:szCs w:val="20"/>
              </w:rPr>
              <w:br/>
              <w:t>-Display empathy towards others and explain why people have different emotions.</w:t>
            </w:r>
            <w:r w:rsidRPr="00B376A0">
              <w:rPr>
                <w:rFonts w:ascii="SassoonPrimaryInfant" w:hAnsi="SassoonPrimaryInfant" w:cs="Arial"/>
                <w:sz w:val="20"/>
                <w:szCs w:val="20"/>
              </w:rPr>
              <w:br/>
              <w:t>-Attempt new activities with confidence and isn’t scared to try new things after being unsuccessful.</w:t>
            </w:r>
            <w:r w:rsidRPr="00B376A0">
              <w:rPr>
                <w:rFonts w:ascii="SassoonPrimaryInfant" w:hAnsi="SassoonPrimaryInfant" w:cs="Arial"/>
                <w:sz w:val="20"/>
                <w:szCs w:val="20"/>
              </w:rPr>
              <w:br/>
              <w:t>-Explain the basic rules of simple game/activities and explain why these are important to follow.</w:t>
            </w:r>
            <w:r w:rsidRPr="00B376A0">
              <w:rPr>
                <w:rFonts w:ascii="SassoonPrimaryInfant" w:hAnsi="SassoonPrimaryInfant" w:cs="Arial"/>
                <w:sz w:val="20"/>
                <w:szCs w:val="20"/>
              </w:rPr>
              <w:br/>
              <w:t>-Get dressed and undressed independently, with minimal adult support.</w:t>
            </w:r>
            <w:r w:rsidRPr="00B376A0">
              <w:rPr>
                <w:rFonts w:ascii="SassoonPrimaryInfant" w:hAnsi="SassoonPrimaryInfant" w:cs="Arial"/>
                <w:sz w:val="20"/>
                <w:szCs w:val="20"/>
              </w:rPr>
              <w:br/>
              <w:t>-Explain why it is important to lead a healthy lifestyle.</w:t>
            </w:r>
            <w:r w:rsidRPr="00B376A0">
              <w:rPr>
                <w:rFonts w:ascii="SassoonPrimaryInfant" w:hAnsi="SassoonPrimaryInfant" w:cs="Arial"/>
                <w:sz w:val="20"/>
                <w:szCs w:val="20"/>
              </w:rPr>
              <w:br/>
              <w:t>-Display empathy towards others and isn’t put off when losing a game or activity.</w:t>
            </w:r>
            <w:r w:rsidRPr="00B376A0">
              <w:rPr>
                <w:rFonts w:ascii="SassoonPrimaryInfant" w:hAnsi="SassoonPrimaryInfant" w:cs="Arial"/>
                <w:sz w:val="20"/>
                <w:szCs w:val="20"/>
              </w:rPr>
              <w:br/>
              <w:t>-Set realistic goals and targets for themselves, based on their knowledge of their own ability.</w:t>
            </w:r>
            <w:r w:rsidRPr="00B376A0">
              <w:rPr>
                <w:rFonts w:ascii="SassoonPrimaryInfant" w:hAnsi="SassoonPrimaryInfant" w:cs="Arial"/>
                <w:sz w:val="20"/>
                <w:szCs w:val="20"/>
              </w:rPr>
              <w:br/>
              <w:t>-Listen and respond to instructions appropriately, following simple sets of instructions.</w:t>
            </w:r>
          </w:p>
        </w:tc>
      </w:tr>
    </w:tbl>
    <w:p w:rsidR="00D42399" w:rsidRDefault="00D42399">
      <w:pPr>
        <w:rPr>
          <w:rFonts w:ascii="SassoonPrimaryInfant" w:hAnsi="SassoonPrimaryInfant"/>
          <w:b/>
          <w:u w:val="single"/>
        </w:rPr>
      </w:pPr>
    </w:p>
    <w:tbl>
      <w:tblPr>
        <w:tblStyle w:val="TableGrid"/>
        <w:tblW w:w="0" w:type="auto"/>
        <w:tblLook w:val="04A0" w:firstRow="1" w:lastRow="0" w:firstColumn="1" w:lastColumn="0" w:noHBand="0" w:noVBand="1"/>
      </w:tblPr>
      <w:tblGrid>
        <w:gridCol w:w="6516"/>
        <w:gridCol w:w="7087"/>
        <w:gridCol w:w="7088"/>
      </w:tblGrid>
      <w:tr w:rsidR="00B376A0" w:rsidRPr="002E1B6C" w:rsidTr="00B53FE6">
        <w:tc>
          <w:tcPr>
            <w:tcW w:w="6516" w:type="dxa"/>
            <w:shd w:val="clear" w:color="auto" w:fill="D9D9D9" w:themeFill="background1" w:themeFillShade="D9"/>
          </w:tcPr>
          <w:p w:rsidR="00B376A0" w:rsidRPr="00B53FE6" w:rsidRDefault="00B376A0" w:rsidP="00A06C5E">
            <w:pPr>
              <w:jc w:val="center"/>
              <w:rPr>
                <w:rFonts w:ascii="SassoonPrimaryInfant" w:eastAsia="Twinkl" w:hAnsi="SassoonPrimaryInfant" w:cs="Arial"/>
                <w:b/>
                <w:szCs w:val="18"/>
              </w:rPr>
            </w:pPr>
            <w:r w:rsidRPr="00B53FE6">
              <w:rPr>
                <w:rFonts w:ascii="SassoonPrimaryInfant" w:eastAsia="Twinkl" w:hAnsi="SassoonPrimaryInfant" w:cs="Arial"/>
                <w:b/>
                <w:szCs w:val="18"/>
              </w:rPr>
              <w:t>Birth to Three</w:t>
            </w:r>
          </w:p>
        </w:tc>
        <w:tc>
          <w:tcPr>
            <w:tcW w:w="7087" w:type="dxa"/>
            <w:shd w:val="clear" w:color="auto" w:fill="D9D9D9" w:themeFill="background1" w:themeFillShade="D9"/>
          </w:tcPr>
          <w:p w:rsidR="00B376A0" w:rsidRPr="00B53FE6" w:rsidRDefault="00B376A0" w:rsidP="00A06C5E">
            <w:pPr>
              <w:jc w:val="center"/>
              <w:rPr>
                <w:rFonts w:ascii="SassoonPrimaryInfant" w:eastAsia="Twinkl" w:hAnsi="SassoonPrimaryInfant" w:cs="Arial"/>
                <w:b/>
                <w:szCs w:val="18"/>
              </w:rPr>
            </w:pPr>
            <w:r w:rsidRPr="00B53FE6">
              <w:rPr>
                <w:rFonts w:ascii="SassoonPrimaryInfant" w:eastAsia="Twinkl" w:hAnsi="SassoonPrimaryInfant" w:cs="Arial"/>
                <w:b/>
                <w:szCs w:val="18"/>
              </w:rPr>
              <w:t>Three to Four</w:t>
            </w:r>
          </w:p>
        </w:tc>
        <w:tc>
          <w:tcPr>
            <w:tcW w:w="7088" w:type="dxa"/>
            <w:shd w:val="clear" w:color="auto" w:fill="D9D9D9" w:themeFill="background1" w:themeFillShade="D9"/>
          </w:tcPr>
          <w:p w:rsidR="00B376A0" w:rsidRPr="00B53FE6" w:rsidRDefault="00B376A0" w:rsidP="00A06C5E">
            <w:pPr>
              <w:jc w:val="center"/>
              <w:rPr>
                <w:rFonts w:ascii="SassoonPrimaryInfant" w:eastAsia="Twinkl" w:hAnsi="SassoonPrimaryInfant" w:cs="Arial"/>
                <w:b/>
                <w:szCs w:val="18"/>
              </w:rPr>
            </w:pPr>
            <w:r w:rsidRPr="00B53FE6">
              <w:rPr>
                <w:rFonts w:ascii="SassoonPrimaryInfant" w:eastAsia="Twinkl" w:hAnsi="SassoonPrimaryInfant" w:cs="Arial"/>
                <w:b/>
                <w:szCs w:val="18"/>
              </w:rPr>
              <w:t>Reception</w:t>
            </w:r>
          </w:p>
        </w:tc>
      </w:tr>
      <w:tr w:rsidR="00B376A0" w:rsidRPr="002E1B6C" w:rsidTr="00B376A0">
        <w:tc>
          <w:tcPr>
            <w:tcW w:w="6516" w:type="dxa"/>
          </w:tcPr>
          <w:p w:rsidR="00B376A0" w:rsidRPr="00B376A0" w:rsidRDefault="00B376A0" w:rsidP="00B376A0">
            <w:pPr>
              <w:spacing w:before="0" w:after="0"/>
              <w:rPr>
                <w:rFonts w:ascii="SassoonPrimaryInfant" w:eastAsia="Twinkl" w:hAnsi="SassoonPrimaryInfant" w:cs="Arial"/>
                <w:b/>
                <w:sz w:val="20"/>
                <w:szCs w:val="20"/>
              </w:rPr>
            </w:pPr>
            <w:r w:rsidRPr="00B376A0">
              <w:rPr>
                <w:rFonts w:ascii="SassoonPrimaryInfant" w:eastAsia="Twinkl" w:hAnsi="SassoonPrimaryInfant" w:cs="Arial"/>
                <w:sz w:val="20"/>
                <w:szCs w:val="20"/>
              </w:rPr>
              <w:t>Enjoy moving when outdoors and inside</w:t>
            </w:r>
            <w:r w:rsidRPr="00B376A0">
              <w:rPr>
                <w:rFonts w:ascii="SassoonPrimaryInfant" w:eastAsia="Twinkl" w:hAnsi="SassoonPrimaryInfant" w:cs="Arial"/>
                <w:b/>
                <w:sz w:val="20"/>
                <w:szCs w:val="20"/>
              </w:rPr>
              <w:t>.</w:t>
            </w:r>
          </w:p>
          <w:p w:rsidR="00B376A0" w:rsidRPr="00B376A0" w:rsidRDefault="00B376A0" w:rsidP="00B376A0">
            <w:pPr>
              <w:spacing w:before="0" w:after="0"/>
              <w:rPr>
                <w:rFonts w:ascii="SassoonPrimaryInfant" w:eastAsia="Twinkl" w:hAnsi="SassoonPrimaryInfant" w:cs="Arial"/>
                <w:b/>
                <w:sz w:val="20"/>
                <w:szCs w:val="20"/>
              </w:rPr>
            </w:pPr>
            <w:r w:rsidRPr="00B376A0">
              <w:rPr>
                <w:rFonts w:ascii="SassoonPrimaryInfant" w:eastAsia="Twinkl" w:hAnsi="SassoonPrimaryInfant" w:cs="Arial"/>
                <w:sz w:val="20"/>
                <w:szCs w:val="20"/>
              </w:rPr>
              <w:t xml:space="preserve">Clap and stamp to music.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Fit themselves into spaces, like tunnels, dens, and large boxes, and move around in them.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Enjoy starting to kick, throw and catch balls. Build independently with a range of appropriate resources.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Walk, run, jump and climb – and start to use the stairs independently</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Spin, roll and independently use ropes and swings (for example, tyre swings).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Sit on a push-along wheeled toy, use a scooter, or ride a tricycle. </w:t>
            </w:r>
          </w:p>
          <w:p w:rsidR="00B376A0" w:rsidRPr="00B376A0" w:rsidRDefault="00B376A0" w:rsidP="00B376A0">
            <w:pPr>
              <w:pStyle w:val="NormalWeb"/>
              <w:spacing w:before="0" w:after="0"/>
              <w:rPr>
                <w:rFonts w:ascii="SassoonPrimaryInfant" w:hAnsi="SassoonPrimaryInfant" w:cs="Arial"/>
                <w:color w:val="auto"/>
                <w:sz w:val="20"/>
                <w:szCs w:val="20"/>
              </w:rPr>
            </w:pPr>
          </w:p>
        </w:tc>
        <w:tc>
          <w:tcPr>
            <w:tcW w:w="7087" w:type="dxa"/>
          </w:tcPr>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Continue to develop their movement, balancing, riding (scooters, trikes, and bikes) and ball skills.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Go up steps and stairs, or climb up apparatus, using alternate feet.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Skip, hop, stand on one leg, and hold a pose for a game like musical statues.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Use large-muscle movements to wave flags and streamers, paint and make marks</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Start taking part in some group activities which they make up for themselves, or in teams.</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Be able to use and remember sequences of patterns and movements which are related to music and rhythm.</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Match their developing physical skills to tasks and activities in the setting. For example, they decide whether to crawl, walk or run across a plank, depending on its length and width. </w:t>
            </w:r>
          </w:p>
          <w:p w:rsidR="00B376A0" w:rsidRPr="00B376A0" w:rsidRDefault="00B376A0" w:rsidP="00B376A0">
            <w:pPr>
              <w:pStyle w:val="NormalWeb"/>
              <w:spacing w:before="0" w:after="0"/>
              <w:rPr>
                <w:rFonts w:ascii="SassoonPrimaryInfant" w:hAnsi="SassoonPrimaryInfant" w:cs="Arial"/>
                <w:color w:val="auto"/>
                <w:sz w:val="20"/>
                <w:szCs w:val="20"/>
              </w:rPr>
            </w:pPr>
          </w:p>
        </w:tc>
        <w:tc>
          <w:tcPr>
            <w:tcW w:w="7088" w:type="dxa"/>
          </w:tcPr>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Revise and refine the fundamental movement skills they have already acquired: - rolling - crawling - walking - jumping - running - hopping - skipping - climbing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Progress towards a more fluent style of moving, with developing control and grace.</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Develop the overall body strength, co-ordination, balance, and agility needed to engage successfully with future physical education sessions and other physical disciplines including dance, gymnastics, sport, and swimming.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Combine different movements with ease and fluency.</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 xml:space="preserve">Confidently and safely use a range of large and small apparatus indoors and outside, alone and in a group. </w:t>
            </w:r>
          </w:p>
          <w:p w:rsidR="00B376A0" w:rsidRPr="00B376A0" w:rsidRDefault="00B376A0" w:rsidP="00B376A0">
            <w:pPr>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Develop overall body-strength, balance, co-ordination, and agility.</w:t>
            </w:r>
          </w:p>
          <w:p w:rsidR="00B376A0" w:rsidRPr="00B376A0" w:rsidRDefault="00B376A0" w:rsidP="00B376A0">
            <w:pPr>
              <w:spacing w:before="0" w:after="0"/>
              <w:jc w:val="both"/>
              <w:rPr>
                <w:rFonts w:ascii="SassoonPrimaryInfant" w:eastAsia="Twinkl" w:hAnsi="SassoonPrimaryInfant" w:cs="Arial"/>
                <w:sz w:val="20"/>
                <w:szCs w:val="20"/>
              </w:rPr>
            </w:pPr>
            <w:r w:rsidRPr="00B376A0">
              <w:rPr>
                <w:rFonts w:ascii="SassoonPrimaryInfant" w:eastAsia="Twinkl" w:hAnsi="SassoonPrimaryInfant" w:cs="Arial"/>
                <w:sz w:val="20"/>
                <w:szCs w:val="20"/>
              </w:rPr>
              <w:t>Further develop and refine a range of ball skills including throwing, catching, kicking, passing, batting, and aiming.</w:t>
            </w:r>
          </w:p>
          <w:p w:rsidR="00B376A0" w:rsidRDefault="00B376A0" w:rsidP="00B376A0">
            <w:pPr>
              <w:pStyle w:val="NormalWeb"/>
              <w:spacing w:before="0" w:after="0"/>
              <w:rPr>
                <w:rFonts w:ascii="SassoonPrimaryInfant" w:eastAsia="Twinkl" w:hAnsi="SassoonPrimaryInfant" w:cs="Arial"/>
                <w:sz w:val="20"/>
                <w:szCs w:val="20"/>
              </w:rPr>
            </w:pPr>
            <w:r w:rsidRPr="00B376A0">
              <w:rPr>
                <w:rFonts w:ascii="SassoonPrimaryInfant" w:eastAsia="Twinkl" w:hAnsi="SassoonPrimaryInfant" w:cs="Arial"/>
                <w:sz w:val="20"/>
                <w:szCs w:val="20"/>
              </w:rPr>
              <w:t>Develop confidence, competence, precision, and accuracy when engaging in activities that involve a ball.</w:t>
            </w:r>
          </w:p>
          <w:p w:rsidR="00B376A0" w:rsidRPr="00B376A0" w:rsidRDefault="00B376A0" w:rsidP="00B376A0">
            <w:pPr>
              <w:pStyle w:val="NormalWeb"/>
              <w:spacing w:before="0" w:after="0"/>
              <w:rPr>
                <w:rFonts w:ascii="SassoonPrimaryInfant" w:hAnsi="SassoonPrimaryInfant" w:cs="Arial"/>
                <w:color w:val="auto"/>
                <w:sz w:val="20"/>
                <w:szCs w:val="20"/>
              </w:rPr>
            </w:pPr>
          </w:p>
        </w:tc>
      </w:tr>
    </w:tbl>
    <w:p w:rsidR="00B376A0" w:rsidRPr="002247CB" w:rsidRDefault="00B376A0">
      <w:pPr>
        <w:rPr>
          <w:rFonts w:ascii="SassoonPrimaryInfant" w:hAnsi="SassoonPrimaryInfant"/>
          <w:b/>
          <w:u w:val="single"/>
        </w:rPr>
      </w:pPr>
    </w:p>
    <w:p w:rsidR="00D42399" w:rsidRDefault="00D42399"/>
    <w:tbl>
      <w:tblPr>
        <w:tblStyle w:val="TableGrid1"/>
        <w:tblpPr w:leftFromText="180" w:rightFromText="180" w:vertAnchor="page" w:horzAnchor="margin" w:tblpY="1396"/>
        <w:tblW w:w="0" w:type="auto"/>
        <w:tblLook w:val="04A0" w:firstRow="1" w:lastRow="0" w:firstColumn="1" w:lastColumn="0" w:noHBand="0" w:noVBand="1"/>
      </w:tblPr>
      <w:tblGrid>
        <w:gridCol w:w="804"/>
        <w:gridCol w:w="5995"/>
        <w:gridCol w:w="6946"/>
        <w:gridCol w:w="6946"/>
      </w:tblGrid>
      <w:tr w:rsidR="00B53FE6" w:rsidRPr="00C75309" w:rsidTr="00B53FE6">
        <w:trPr>
          <w:trHeight w:val="416"/>
        </w:trPr>
        <w:tc>
          <w:tcPr>
            <w:tcW w:w="804" w:type="dxa"/>
            <w:shd w:val="clear" w:color="auto" w:fill="FFFFFF" w:themeFill="background1"/>
          </w:tcPr>
          <w:p w:rsidR="00B53FE6" w:rsidRPr="00B623F3" w:rsidRDefault="00B53FE6" w:rsidP="00B53FE6">
            <w:pPr>
              <w:jc w:val="center"/>
              <w:rPr>
                <w:rFonts w:ascii="SassoonPrimaryInfant" w:eastAsia="Twinkl" w:hAnsi="SassoonPrimaryInfant" w:cs="Arial"/>
                <w:b/>
                <w:sz w:val="16"/>
                <w:szCs w:val="16"/>
              </w:rPr>
            </w:pPr>
          </w:p>
        </w:tc>
        <w:tc>
          <w:tcPr>
            <w:tcW w:w="5995" w:type="dxa"/>
            <w:shd w:val="clear" w:color="auto" w:fill="F4B083" w:themeFill="accent2" w:themeFillTint="99"/>
          </w:tcPr>
          <w:p w:rsidR="00B53FE6" w:rsidRPr="00B623F3" w:rsidRDefault="00B53FE6" w:rsidP="00B53FE6">
            <w:pPr>
              <w:jc w:val="center"/>
              <w:rPr>
                <w:rFonts w:ascii="SassoonPrimaryInfant" w:eastAsia="Twinkl" w:hAnsi="SassoonPrimaryInfant" w:cs="Arial"/>
                <w:b/>
                <w:sz w:val="16"/>
                <w:szCs w:val="16"/>
              </w:rPr>
            </w:pPr>
            <w:r w:rsidRPr="00B623F3">
              <w:rPr>
                <w:rFonts w:ascii="SassoonPrimaryInfant" w:eastAsia="Twinkl" w:hAnsi="SassoonPrimaryInfant" w:cs="Arial"/>
                <w:b/>
                <w:sz w:val="16"/>
                <w:szCs w:val="16"/>
              </w:rPr>
              <w:t>Autumn Term</w:t>
            </w:r>
          </w:p>
        </w:tc>
        <w:tc>
          <w:tcPr>
            <w:tcW w:w="6946" w:type="dxa"/>
            <w:shd w:val="clear" w:color="auto" w:fill="92D050"/>
          </w:tcPr>
          <w:p w:rsidR="00B53FE6" w:rsidRPr="00B623F3" w:rsidRDefault="00B53FE6" w:rsidP="00B53FE6">
            <w:pPr>
              <w:jc w:val="center"/>
              <w:rPr>
                <w:rFonts w:ascii="SassoonPrimaryInfant" w:eastAsia="Twinkl" w:hAnsi="SassoonPrimaryInfant" w:cs="Arial"/>
                <w:b/>
                <w:sz w:val="16"/>
                <w:szCs w:val="16"/>
              </w:rPr>
            </w:pPr>
            <w:r w:rsidRPr="00B623F3">
              <w:rPr>
                <w:rFonts w:ascii="SassoonPrimaryInfant" w:eastAsia="Twinkl" w:hAnsi="SassoonPrimaryInfant" w:cs="Arial"/>
                <w:b/>
                <w:sz w:val="16"/>
                <w:szCs w:val="16"/>
              </w:rPr>
              <w:t xml:space="preserve"> Spring Term</w:t>
            </w:r>
          </w:p>
        </w:tc>
        <w:tc>
          <w:tcPr>
            <w:tcW w:w="6946" w:type="dxa"/>
            <w:shd w:val="clear" w:color="auto" w:fill="FFFF00"/>
          </w:tcPr>
          <w:p w:rsidR="00B53FE6" w:rsidRPr="00B623F3" w:rsidRDefault="00B53FE6" w:rsidP="00B53FE6">
            <w:pPr>
              <w:jc w:val="center"/>
              <w:rPr>
                <w:rFonts w:ascii="SassoonPrimaryInfant" w:eastAsia="Twinkl" w:hAnsi="SassoonPrimaryInfant" w:cs="Arial"/>
                <w:b/>
                <w:sz w:val="16"/>
                <w:szCs w:val="16"/>
              </w:rPr>
            </w:pPr>
            <w:r w:rsidRPr="00B623F3">
              <w:rPr>
                <w:rFonts w:ascii="SassoonPrimaryInfant" w:eastAsia="Twinkl" w:hAnsi="SassoonPrimaryInfant" w:cs="Arial"/>
                <w:b/>
                <w:sz w:val="16"/>
                <w:szCs w:val="16"/>
              </w:rPr>
              <w:t>Summer Term</w:t>
            </w:r>
          </w:p>
        </w:tc>
      </w:tr>
      <w:tr w:rsidR="00B53FE6" w:rsidRPr="00C75309" w:rsidTr="00B53FE6">
        <w:trPr>
          <w:cantSplit/>
          <w:trHeight w:val="2443"/>
        </w:trPr>
        <w:tc>
          <w:tcPr>
            <w:tcW w:w="804" w:type="dxa"/>
            <w:textDirection w:val="btLr"/>
            <w:vAlign w:val="center"/>
          </w:tcPr>
          <w:p w:rsidR="00B53FE6" w:rsidRPr="00B623F3" w:rsidRDefault="00B53FE6" w:rsidP="00B53FE6">
            <w:pPr>
              <w:spacing w:before="0" w:after="0"/>
              <w:ind w:left="113" w:right="113"/>
              <w:jc w:val="center"/>
              <w:rPr>
                <w:rFonts w:ascii="SassoonPrimaryInfant" w:eastAsia="Times New Roman" w:hAnsi="SassoonPrimaryInfant" w:cstheme="minorHAnsi"/>
                <w:b/>
                <w:color w:val="000000"/>
                <w:sz w:val="32"/>
                <w:szCs w:val="32"/>
                <w:lang w:eastAsia="en-GB"/>
              </w:rPr>
            </w:pPr>
            <w:r w:rsidRPr="00B623F3">
              <w:rPr>
                <w:rFonts w:ascii="SassoonPrimaryInfant" w:eastAsia="Times New Roman" w:hAnsi="SassoonPrimaryInfant" w:cstheme="minorHAnsi"/>
                <w:b/>
                <w:color w:val="000000"/>
                <w:sz w:val="32"/>
                <w:szCs w:val="32"/>
                <w:lang w:eastAsia="en-GB"/>
              </w:rPr>
              <w:t>Nursery</w:t>
            </w:r>
          </w:p>
        </w:tc>
        <w:tc>
          <w:tcPr>
            <w:tcW w:w="5995" w:type="dxa"/>
          </w:tcPr>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Fine motor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-Provide a range of resources/equipment/tools with the provision and encourage correct grip e.g. tripod grip for pencils and to develop manipulation and control.  Resources to be larger scale initially and progress to finer manipulatives.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-Teach tripod grip.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 Reinforce the use of a dominant hand.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-Encourage pupils to explore different materials and tools.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-Show children how to use large and small motor skills to do things independently, for example manage buttons and zips, and pour drinks.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Movement and balance [gross]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-Provide opportunities for pupils to climb small scale [e.g. half own height] reinforcing using alternate feet.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-Provide opportunities for pupils to ride/move a range of vehicles.  Encourage pupils to hold on with both hands and walk safely behind.</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-Explain how to use a rope swing.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-Model strategies to support the development of balance and movement e.g. skipping, hopping, stand on one leg and hold a pose</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Game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-Modelling kicking, throwing and catching balls.  Resources to be larger scale initially and progress to smaller manipulatives.</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Expressive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-Introduce a range of music and provide a range of tuned and untuned instruments to explore.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-Prompt children to express themselves and move whilst listening to music.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Health and Safety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-Introduce the need for rules when using certain equipment and tools within the provision to keep safe.  </w:t>
            </w:r>
          </w:p>
        </w:tc>
        <w:tc>
          <w:tcPr>
            <w:tcW w:w="6946" w:type="dxa"/>
          </w:tcPr>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Fine motor skills</w:t>
            </w:r>
          </w:p>
          <w:p w:rsidR="00B53FE6" w:rsidRPr="00B53FE6" w:rsidRDefault="00B53FE6" w:rsidP="00B53FE6">
            <w:pPr>
              <w:pStyle w:val="NormalWeb"/>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-Continue to insist on tripod grip for use in dominant hand.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-Use large-muscle movements to wave flags and streamers, paint and make marks.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-Encourage pupils to explore different materials and tools.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-Show children how to use large and small motor skills to do things independently, for example manage buttons and zips, and pour drinks.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Movement and balance [gross]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-Provide opportunities for pupils to climb reinforcing using alternate feet e.g. climbing frames/trees.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-Continue to develop their movement, balancing, riding (scooters, trikes and bikes), providing a range of </w:t>
            </w:r>
            <w:proofErr w:type="spellStart"/>
            <w:r w:rsidRPr="00B53FE6">
              <w:rPr>
                <w:rFonts w:ascii="SassoonPrimaryInfant" w:hAnsi="SassoonPrimaryInfant" w:cs="Arial"/>
                <w:sz w:val="16"/>
                <w:szCs w:val="16"/>
              </w:rPr>
              <w:t>progressional</w:t>
            </w:r>
            <w:proofErr w:type="spellEnd"/>
            <w:r w:rsidRPr="00B53FE6">
              <w:rPr>
                <w:rFonts w:ascii="SassoonPrimaryInfant" w:hAnsi="SassoonPrimaryInfant" w:cs="Arial"/>
                <w:sz w:val="16"/>
                <w:szCs w:val="16"/>
              </w:rPr>
              <w:t xml:space="preserve"> resources.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Game skills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sz w:val="16"/>
                <w:szCs w:val="16"/>
              </w:rPr>
              <w:t xml:space="preserve">-Continue to develop ball skills, providing a range of </w:t>
            </w:r>
            <w:proofErr w:type="spellStart"/>
            <w:r w:rsidRPr="00B53FE6">
              <w:rPr>
                <w:rFonts w:ascii="SassoonPrimaryInfant" w:hAnsi="SassoonPrimaryInfant" w:cs="Arial"/>
                <w:sz w:val="16"/>
                <w:szCs w:val="16"/>
              </w:rPr>
              <w:t>progressional</w:t>
            </w:r>
            <w:proofErr w:type="spellEnd"/>
            <w:r w:rsidRPr="00B53FE6">
              <w:rPr>
                <w:rFonts w:ascii="SassoonPrimaryInfant" w:hAnsi="SassoonPrimaryInfant" w:cs="Arial"/>
                <w:sz w:val="16"/>
                <w:szCs w:val="16"/>
              </w:rPr>
              <w:t xml:space="preserve"> resources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-Start taking part in some group activities, which they make up for themselves, or in teams.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 Play games that include different balances and movements: Skip, hop, stand on one leg and hold a pose for a game like musical statues.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Expressive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-Listen to range of music and explore a range of tuned and untuned instruments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-Prompt children to express themselves and move whilst listening to music, model clapping and use of body percussion in time with the rhythm.</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-Are increasingly able to use and remember sequences and patterns of movements, which are related to music and rhythm.</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Health and Safety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know the rules for keeping safe when using equipment and tools.  </w:t>
            </w:r>
          </w:p>
        </w:tc>
        <w:tc>
          <w:tcPr>
            <w:tcW w:w="6946" w:type="dxa"/>
          </w:tcPr>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Fine motor skills</w:t>
            </w:r>
          </w:p>
          <w:p w:rsidR="00B53FE6" w:rsidRPr="00B53FE6" w:rsidRDefault="00B53FE6" w:rsidP="00B53FE6">
            <w:pPr>
              <w:pStyle w:val="NormalWeb"/>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-Be increasingly independent as they get dressed and undressed, for example, putting coats on and doing up zips.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select their own equipment/resources/tools. </w:t>
            </w:r>
          </w:p>
          <w:p w:rsidR="00B53FE6" w:rsidRPr="00B53FE6" w:rsidRDefault="00B53FE6" w:rsidP="00B53FE6">
            <w:pPr>
              <w:pStyle w:val="NormalWeb"/>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-Be increasingly independent in meeting their own care needs, e.g. brushing teeth, using the toilet, washing and drying their hands thoroughly.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Use one-handed scissors independently.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fasten zips.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pick up small items with appropriate grip.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Movement and balance [gross]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-Encourage the children to move in different ways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-Encourage the children to climb higher and jump from increasing heights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-Build up movements into sequences.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-Provide children with more open areas to develop their skills.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Game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aim for the basket with a ball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attempt to kick a ball</w:t>
            </w:r>
          </w:p>
          <w:p w:rsidR="00B53FE6" w:rsidRPr="00B53FE6" w:rsidRDefault="00B53FE6" w:rsidP="00B53FE6">
            <w:pPr>
              <w:pStyle w:val="NormalWeb"/>
              <w:spacing w:before="0" w:after="0"/>
              <w:rPr>
                <w:rFonts w:ascii="SassoonPrimaryInfant" w:hAnsi="SassoonPrimaryInfant" w:cs="Arial"/>
                <w:sz w:val="16"/>
                <w:szCs w:val="16"/>
              </w:rPr>
            </w:pPr>
            <w:r w:rsidRPr="00B53FE6">
              <w:rPr>
                <w:rFonts w:ascii="SassoonPrimaryInfant" w:hAnsi="SassoonPrimaryInfant" w:cs="Arial"/>
                <w:sz w:val="16"/>
                <w:szCs w:val="16"/>
              </w:rPr>
              <w:t>-To climb above own head height on climbing frame</w:t>
            </w:r>
          </w:p>
          <w:p w:rsidR="00B53FE6" w:rsidRPr="00B53FE6" w:rsidRDefault="00B53FE6" w:rsidP="00B53FE6">
            <w:pPr>
              <w:pStyle w:val="NormalWeb"/>
              <w:spacing w:before="0" w:after="0"/>
              <w:rPr>
                <w:rFonts w:ascii="SassoonPrimaryInfant" w:hAnsi="SassoonPrimaryInfant" w:cs="Arial"/>
                <w:sz w:val="16"/>
                <w:szCs w:val="16"/>
              </w:rPr>
            </w:pPr>
            <w:r w:rsidRPr="00B53FE6">
              <w:rPr>
                <w:rFonts w:ascii="SassoonPrimaryInfant" w:hAnsi="SassoonPrimaryInfant" w:cs="Arial"/>
                <w:sz w:val="16"/>
                <w:szCs w:val="16"/>
              </w:rPr>
              <w:t>-To collaborate in games</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Expressive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-Prompt children to express themselves and move whilst listening to music, model clapping and use of body percussion in time with the rhythm.</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-Are increasingly able to use and remember sequences and patterns of movements, which are related to music and rhythm.</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Health and Safety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-Understand how to keep safe when handling tools and moving equipment/materials.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-Follow safety rules. </w:t>
            </w:r>
          </w:p>
        </w:tc>
      </w:tr>
      <w:tr w:rsidR="00B53FE6" w:rsidRPr="00C75309" w:rsidTr="00B53FE6">
        <w:trPr>
          <w:cantSplit/>
          <w:trHeight w:val="2559"/>
        </w:trPr>
        <w:tc>
          <w:tcPr>
            <w:tcW w:w="804" w:type="dxa"/>
            <w:textDirection w:val="btLr"/>
            <w:vAlign w:val="center"/>
          </w:tcPr>
          <w:p w:rsidR="00B53FE6" w:rsidRPr="00C75309" w:rsidRDefault="00B53FE6" w:rsidP="00B53FE6">
            <w:pPr>
              <w:spacing w:before="0" w:after="0"/>
              <w:ind w:left="113" w:right="113"/>
              <w:jc w:val="center"/>
              <w:rPr>
                <w:rFonts w:ascii="SassoonPrimaryInfant" w:eastAsia="Times New Roman" w:hAnsi="SassoonPrimaryInfant" w:cstheme="minorHAnsi"/>
                <w:b/>
                <w:color w:val="000000"/>
                <w:sz w:val="28"/>
                <w:szCs w:val="28"/>
                <w:lang w:eastAsia="en-GB"/>
              </w:rPr>
            </w:pPr>
            <w:r w:rsidRPr="00C75309">
              <w:rPr>
                <w:rFonts w:ascii="SassoonPrimaryInfant" w:eastAsia="Times New Roman" w:hAnsi="SassoonPrimaryInfant" w:cstheme="minorHAnsi"/>
                <w:b/>
                <w:color w:val="000000"/>
                <w:sz w:val="28"/>
                <w:szCs w:val="28"/>
                <w:lang w:eastAsia="en-GB"/>
              </w:rPr>
              <w:t>Reception</w:t>
            </w:r>
          </w:p>
        </w:tc>
        <w:tc>
          <w:tcPr>
            <w:tcW w:w="5995" w:type="dxa"/>
          </w:tcPr>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Fine motor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-Develop fine motor skills so that they can use a range of tools</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Movement and balance [gross]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-Revise and refine the fundamental movement skills they have already acquired: - rolling - crawling - walking - jumping - running - hopping - skipping – climbing</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-Model fluent style of moving, with control and grace.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negotiate space and obstacles safely</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Game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aim for the target with a ball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w:t>
            </w:r>
            <w:proofErr w:type="spellStart"/>
            <w:r w:rsidRPr="00B53FE6">
              <w:rPr>
                <w:rFonts w:ascii="SassoonPrimaryInfant" w:hAnsi="SassoonPrimaryInfant" w:cs="Arial"/>
                <w:sz w:val="16"/>
                <w:szCs w:val="16"/>
              </w:rPr>
              <w:t>to</w:t>
            </w:r>
            <w:proofErr w:type="spellEnd"/>
            <w:r w:rsidRPr="00B53FE6">
              <w:rPr>
                <w:rFonts w:ascii="SassoonPrimaryInfant" w:hAnsi="SassoonPrimaryInfant" w:cs="Arial"/>
                <w:sz w:val="16"/>
                <w:szCs w:val="16"/>
              </w:rPr>
              <w:t xml:space="preserve"> kick a ball</w:t>
            </w:r>
          </w:p>
          <w:p w:rsidR="00B53FE6" w:rsidRPr="00B53FE6" w:rsidRDefault="00B53FE6" w:rsidP="00B53FE6">
            <w:pPr>
              <w:pStyle w:val="NormalWeb"/>
              <w:spacing w:before="0" w:after="0"/>
              <w:rPr>
                <w:rFonts w:ascii="SassoonPrimaryInfant" w:hAnsi="SassoonPrimaryInfant" w:cs="Arial"/>
                <w:sz w:val="16"/>
                <w:szCs w:val="16"/>
              </w:rPr>
            </w:pPr>
            <w:r w:rsidRPr="00B53FE6">
              <w:rPr>
                <w:rFonts w:ascii="SassoonPrimaryInfant" w:hAnsi="SassoonPrimaryInfant" w:cs="Arial"/>
                <w:sz w:val="16"/>
                <w:szCs w:val="16"/>
              </w:rPr>
              <w:t>-To climb above own head height on climbing frame/tree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collaborate in games, beginning to understand simple rules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-Continue to provide a range of equipment and manipulatives to support the develop overall body strength, coordination, balance and agility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praise others for their achievements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-Model showing control when having feelings when winning/lose</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Expressive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-Prompt children to express themselves and move whilst listening to music, model clapping and use of body percussion in time with the rhythm.</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-Are increasingly able to use and remember sequences and patterns of movements, which are related to music and rhythm.</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Health and Safety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know how to move around obstacles safely [when running]</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use tools and equipment safely</w:t>
            </w:r>
          </w:p>
          <w:p w:rsidR="00B53FE6" w:rsidRPr="00B53FE6" w:rsidRDefault="00B53FE6" w:rsidP="00B53FE6">
            <w:pPr>
              <w:spacing w:before="0" w:after="0"/>
              <w:rPr>
                <w:rFonts w:ascii="SassoonPrimaryInfant" w:hAnsi="SassoonPrimaryInfant" w:cs="Arial"/>
                <w:sz w:val="16"/>
                <w:szCs w:val="16"/>
              </w:rPr>
            </w:pPr>
          </w:p>
          <w:p w:rsidR="00B53FE6" w:rsidRPr="00B53FE6" w:rsidRDefault="00B53FE6" w:rsidP="00B53FE6">
            <w:pPr>
              <w:spacing w:before="0" w:after="0"/>
              <w:rPr>
                <w:rFonts w:ascii="SassoonPrimaryInfant" w:hAnsi="SassoonPrimaryInfant" w:cs="Arial"/>
                <w:sz w:val="16"/>
                <w:szCs w:val="16"/>
              </w:rPr>
            </w:pPr>
          </w:p>
        </w:tc>
        <w:tc>
          <w:tcPr>
            <w:tcW w:w="6946" w:type="dxa"/>
          </w:tcPr>
          <w:p w:rsidR="00B53FE6" w:rsidRPr="00B53FE6" w:rsidRDefault="00B53FE6" w:rsidP="00B53FE6">
            <w:pPr>
              <w:spacing w:before="0" w:after="0"/>
              <w:rPr>
                <w:rFonts w:ascii="SassoonPrimaryInfant" w:hAnsi="SassoonPrimaryInfant" w:cs="Arial"/>
                <w:b/>
                <w:sz w:val="16"/>
                <w:szCs w:val="16"/>
              </w:rPr>
            </w:pPr>
            <w:bookmarkStart w:id="1" w:name="_Hlk113547232"/>
            <w:r w:rsidRPr="00B53FE6">
              <w:rPr>
                <w:rFonts w:ascii="SassoonPrimaryInfant" w:hAnsi="SassoonPrimaryInfant" w:cs="Arial"/>
                <w:b/>
                <w:sz w:val="16"/>
                <w:szCs w:val="16"/>
              </w:rPr>
              <w:t xml:space="preserve">Fine motor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-Develop fine motor skills so that they can use a range of tools</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Movement and balance [gross]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-Negotiate space and obstacles </w:t>
            </w:r>
            <w:bookmarkEnd w:id="1"/>
            <w:r w:rsidRPr="00B53FE6">
              <w:rPr>
                <w:rFonts w:ascii="SassoonPrimaryInfant" w:hAnsi="SassoonPrimaryInfant" w:cs="Arial"/>
                <w:sz w:val="16"/>
                <w:szCs w:val="16"/>
              </w:rPr>
              <w:t>with consideration for themselves and others.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-Revise and refine the fundamental movement skills they have already acquired: - rolling - crawling - walking - jumping - running - hopping - skipping – climbing</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-Progress towards a more fluent style of moving, with developing control and grace.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-Continue to develop overall body strength, coordination, balance and agility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be able to perform different movements on the climbing structure e.g.  swing</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scoot safely</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Game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aim a ball to hit a target</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kick and catch a large ball</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participate in a variety of games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praise others for their achievements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-Model showing control when having feelings when winning/lose</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Expressive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-Prompt children to express themselves and move whilst listening to music, model clapping and use of body percussion in time with the rhythm.</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-Are increasingly able to use and remember sequences and patterns of movements, which are related to music and rhythm.</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Health and Safety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know how to move around obstacles safely [when riding]</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use tools and equipment safely</w:t>
            </w:r>
          </w:p>
        </w:tc>
        <w:tc>
          <w:tcPr>
            <w:tcW w:w="6946" w:type="dxa"/>
          </w:tcPr>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Fine motor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-Develop fine motor skills so that they can use a range of tools with confidence e.g. pencils for drawing and writing, paintbrushes, scissors, knives, forks and spoons. </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Movement and balance [gross]</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-Revise and refine the fundamental movement skills they have already acquired: - rolling - crawling - walking - jumping - running - hopping - skipping – climbing</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-Encourage holding own weight</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-Progress towards a more fluent style of moving, with developing control and grace.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-Demonstrate strength, balance and coordination when playing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ride a balance bike with feet on the floor</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 xml:space="preserve">Game skills </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aim a ball into a low/ near target</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participate in a variety of games, following games rules confidently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explain the rules for the game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know who the referee is and their role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 xml:space="preserve">-To explain why </w:t>
            </w:r>
            <w:proofErr w:type="gramStart"/>
            <w:r w:rsidRPr="00B53FE6">
              <w:rPr>
                <w:rFonts w:ascii="SassoonPrimaryInfant" w:hAnsi="SassoonPrimaryInfant" w:cs="Arial"/>
                <w:sz w:val="16"/>
                <w:szCs w:val="16"/>
              </w:rPr>
              <w:t>people</w:t>
            </w:r>
            <w:proofErr w:type="gramEnd"/>
            <w:r w:rsidRPr="00B53FE6">
              <w:rPr>
                <w:rFonts w:ascii="SassoonPrimaryInfant" w:hAnsi="SassoonPrimaryInfant" w:cs="Arial"/>
                <w:sz w:val="16"/>
                <w:szCs w:val="16"/>
              </w:rPr>
              <w:t xml:space="preserve"> have different emotions in games.</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Expressive</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-Prompt children to express themselves and move whilst listening to music, model clapping and use of body percussion in time with the rhythm.</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-Are increasingly able to use and remember sequences and patterns of movements, which are related to music and rhythm.</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b/>
                <w:sz w:val="16"/>
                <w:szCs w:val="16"/>
              </w:rPr>
              <w:t>Health and Safety</w:t>
            </w:r>
          </w:p>
          <w:p w:rsidR="00B53FE6" w:rsidRPr="00B53FE6" w:rsidRDefault="00B53FE6" w:rsidP="00B53FE6">
            <w:pPr>
              <w:spacing w:before="0" w:after="0"/>
              <w:rPr>
                <w:rFonts w:ascii="SassoonPrimaryInfant" w:hAnsi="SassoonPrimaryInfant" w:cs="Arial"/>
                <w:sz w:val="16"/>
                <w:szCs w:val="16"/>
              </w:rPr>
            </w:pPr>
            <w:r w:rsidRPr="00B53FE6">
              <w:rPr>
                <w:rFonts w:ascii="SassoonPrimaryInfant" w:hAnsi="SassoonPrimaryInfant" w:cs="Arial"/>
                <w:sz w:val="16"/>
                <w:szCs w:val="16"/>
              </w:rPr>
              <w:t>-To use tools and equipment safely</w:t>
            </w:r>
          </w:p>
          <w:p w:rsidR="00B53FE6" w:rsidRPr="00B53FE6" w:rsidRDefault="00B53FE6" w:rsidP="00B53FE6">
            <w:pPr>
              <w:spacing w:before="0" w:after="0"/>
              <w:rPr>
                <w:rFonts w:ascii="SassoonPrimaryInfant" w:hAnsi="SassoonPrimaryInfant" w:cs="Arial"/>
                <w:b/>
                <w:sz w:val="16"/>
                <w:szCs w:val="16"/>
              </w:rPr>
            </w:pPr>
            <w:r w:rsidRPr="00B53FE6">
              <w:rPr>
                <w:rFonts w:ascii="SassoonPrimaryInfant" w:hAnsi="SassoonPrimaryInfant" w:cs="Arial"/>
                <w:sz w:val="16"/>
                <w:szCs w:val="16"/>
              </w:rPr>
              <w:t xml:space="preserve">-To move around a space safety and control/change speed </w:t>
            </w:r>
            <w:r w:rsidRPr="00B53FE6">
              <w:rPr>
                <w:rFonts w:ascii="SassoonPrimaryInfant" w:hAnsi="SassoonPrimaryInfant" w:cs="Arial"/>
                <w:sz w:val="16"/>
                <w:szCs w:val="16"/>
              </w:rPr>
              <w:br/>
              <w:t>-To explain why it is important to lead a healthy lifestyle.</w:t>
            </w:r>
          </w:p>
        </w:tc>
      </w:tr>
    </w:tbl>
    <w:p w:rsidR="00D42399" w:rsidRDefault="00D42399"/>
    <w:p w:rsidR="00930EA2" w:rsidRPr="002247CB" w:rsidRDefault="00930EA2" w:rsidP="00930EA2">
      <w:pPr>
        <w:rPr>
          <w:rFonts w:ascii="SassoonPrimaryInfant" w:hAnsi="SassoonPrimaryInfant"/>
          <w:b/>
          <w:u w:val="single"/>
        </w:rPr>
      </w:pPr>
    </w:p>
    <w:p w:rsidR="00D42399" w:rsidRDefault="00D42399"/>
    <w:p w:rsidR="00930EA2" w:rsidRDefault="00930EA2"/>
    <w:sectPr w:rsidR="00930EA2" w:rsidSect="00D80F91">
      <w:pgSz w:w="23811" w:h="16838" w:orient="landscape" w:code="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F91" w:rsidRDefault="00D80F91" w:rsidP="00D80F91">
      <w:pPr>
        <w:spacing w:before="0" w:after="0"/>
      </w:pPr>
      <w:r>
        <w:separator/>
      </w:r>
    </w:p>
  </w:endnote>
  <w:endnote w:type="continuationSeparator" w:id="0">
    <w:p w:rsidR="00D80F91" w:rsidRDefault="00D80F91" w:rsidP="00D80F9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SassoonPrimaryInfant">
    <w:altName w:val="Times New Roman"/>
    <w:panose1 w:val="00000000000000000000"/>
    <w:charset w:val="00"/>
    <w:family w:val="auto"/>
    <w:pitch w:val="variable"/>
    <w:sig w:usb0="00000083" w:usb1="00000000" w:usb2="00000000" w:usb3="00000000" w:csb0="00000009" w:csb1="00000000"/>
  </w:font>
  <w:font w:name="Twink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F91" w:rsidRDefault="00D80F91" w:rsidP="00D80F91">
      <w:pPr>
        <w:spacing w:before="0" w:after="0"/>
      </w:pPr>
      <w:r>
        <w:separator/>
      </w:r>
    </w:p>
  </w:footnote>
  <w:footnote w:type="continuationSeparator" w:id="0">
    <w:p w:rsidR="00D80F91" w:rsidRDefault="00D80F91" w:rsidP="00D80F9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399"/>
    <w:rsid w:val="002247CB"/>
    <w:rsid w:val="003D7D1C"/>
    <w:rsid w:val="00450B9E"/>
    <w:rsid w:val="00507D13"/>
    <w:rsid w:val="00774F07"/>
    <w:rsid w:val="00930EA2"/>
    <w:rsid w:val="00B376A0"/>
    <w:rsid w:val="00B53FE6"/>
    <w:rsid w:val="00B623F3"/>
    <w:rsid w:val="00C51916"/>
    <w:rsid w:val="00C75309"/>
    <w:rsid w:val="00CE6CBB"/>
    <w:rsid w:val="00D42399"/>
    <w:rsid w:val="00D80F91"/>
    <w:rsid w:val="00E046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0D26C"/>
  <w15:chartTrackingRefBased/>
  <w15:docId w15:val="{9CD7A532-CA3D-40CA-8FB0-4AF7DA12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2399"/>
    <w:pPr>
      <w:spacing w:before="120" w:after="18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23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42399"/>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D42399"/>
    <w:pPr>
      <w:widowControl w:val="0"/>
      <w:autoSpaceDE w:val="0"/>
      <w:autoSpaceDN w:val="0"/>
      <w:adjustRightInd w:val="0"/>
      <w:spacing w:before="0" w:after="0"/>
      <w:jc w:val="center"/>
    </w:pPr>
    <w:rPr>
      <w:rFonts w:ascii="Roboto" w:eastAsiaTheme="minorEastAsia" w:hAnsi="Roboto" w:cs="Roboto"/>
      <w:sz w:val="24"/>
      <w:szCs w:val="24"/>
      <w:lang w:eastAsia="en-GB"/>
    </w:rPr>
  </w:style>
  <w:style w:type="paragraph" w:styleId="NormalWeb">
    <w:name w:val="Normal (Web)"/>
    <w:uiPriority w:val="99"/>
    <w:rsid w:val="00D42399"/>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eastAsia="en-GB"/>
    </w:rPr>
  </w:style>
  <w:style w:type="paragraph" w:styleId="Header">
    <w:name w:val="header"/>
    <w:basedOn w:val="Normal"/>
    <w:link w:val="HeaderChar"/>
    <w:uiPriority w:val="99"/>
    <w:unhideWhenUsed/>
    <w:rsid w:val="00D80F91"/>
    <w:pPr>
      <w:tabs>
        <w:tab w:val="center" w:pos="4513"/>
        <w:tab w:val="right" w:pos="9026"/>
      </w:tabs>
      <w:spacing w:before="0" w:after="0"/>
    </w:pPr>
  </w:style>
  <w:style w:type="character" w:customStyle="1" w:styleId="HeaderChar">
    <w:name w:val="Header Char"/>
    <w:basedOn w:val="DefaultParagraphFont"/>
    <w:link w:val="Header"/>
    <w:uiPriority w:val="99"/>
    <w:rsid w:val="00D80F91"/>
  </w:style>
  <w:style w:type="paragraph" w:styleId="Footer">
    <w:name w:val="footer"/>
    <w:basedOn w:val="Normal"/>
    <w:link w:val="FooterChar"/>
    <w:uiPriority w:val="99"/>
    <w:unhideWhenUsed/>
    <w:rsid w:val="00D80F91"/>
    <w:pPr>
      <w:tabs>
        <w:tab w:val="center" w:pos="4513"/>
        <w:tab w:val="right" w:pos="9026"/>
      </w:tabs>
      <w:spacing w:before="0" w:after="0"/>
    </w:pPr>
  </w:style>
  <w:style w:type="character" w:customStyle="1" w:styleId="FooterChar">
    <w:name w:val="Footer Char"/>
    <w:basedOn w:val="DefaultParagraphFont"/>
    <w:link w:val="Footer"/>
    <w:uiPriority w:val="99"/>
    <w:rsid w:val="00D80F91"/>
  </w:style>
  <w:style w:type="table" w:customStyle="1" w:styleId="TableGrid1">
    <w:name w:val="Table Grid1"/>
    <w:basedOn w:val="TableNormal"/>
    <w:next w:val="TableGrid"/>
    <w:uiPriority w:val="39"/>
    <w:rsid w:val="00C7530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3">
    <w:name w:val="c13"/>
    <w:basedOn w:val="Normal"/>
    <w:rsid w:val="00C75309"/>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35">
    <w:name w:val="c35"/>
    <w:basedOn w:val="DefaultParagraphFont"/>
    <w:rsid w:val="00C75309"/>
  </w:style>
  <w:style w:type="character" w:customStyle="1" w:styleId="c29">
    <w:name w:val="c29"/>
    <w:basedOn w:val="DefaultParagraphFont"/>
    <w:rsid w:val="00C75309"/>
  </w:style>
  <w:style w:type="paragraph" w:customStyle="1" w:styleId="c3">
    <w:name w:val="c3"/>
    <w:basedOn w:val="Normal"/>
    <w:rsid w:val="00B623F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11">
    <w:name w:val="c11"/>
    <w:basedOn w:val="DefaultParagraphFont"/>
    <w:rsid w:val="00B623F3"/>
  </w:style>
  <w:style w:type="character" w:customStyle="1" w:styleId="c1">
    <w:name w:val="c1"/>
    <w:basedOn w:val="DefaultParagraphFont"/>
    <w:rsid w:val="00B623F3"/>
  </w:style>
  <w:style w:type="character" w:customStyle="1" w:styleId="c41">
    <w:name w:val="c41"/>
    <w:basedOn w:val="DefaultParagraphFont"/>
    <w:rsid w:val="00B623F3"/>
  </w:style>
  <w:style w:type="character" w:customStyle="1" w:styleId="c8">
    <w:name w:val="c8"/>
    <w:basedOn w:val="DefaultParagraphFont"/>
    <w:rsid w:val="00B623F3"/>
  </w:style>
  <w:style w:type="character" w:customStyle="1" w:styleId="c6">
    <w:name w:val="c6"/>
    <w:basedOn w:val="DefaultParagraphFont"/>
    <w:rsid w:val="00930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E2745-BE24-482D-8208-F9733DCB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Whelam</dc:creator>
  <cp:keywords/>
  <dc:description/>
  <cp:lastModifiedBy>Emma Whelam</cp:lastModifiedBy>
  <cp:revision>7</cp:revision>
  <cp:lastPrinted>2022-09-12T14:09:00Z</cp:lastPrinted>
  <dcterms:created xsi:type="dcterms:W3CDTF">2022-09-12T14:19:00Z</dcterms:created>
  <dcterms:modified xsi:type="dcterms:W3CDTF">2022-09-13T14:12:00Z</dcterms:modified>
</cp:coreProperties>
</file>